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401B" w:rsidRDefault="005C401B" w:rsidP="005C401B">
      <w:pPr>
        <w:ind w:firstLineChars="100" w:firstLine="360"/>
        <w:rPr>
          <w:rFonts w:hint="eastAsia"/>
          <w:b/>
          <w:sz w:val="36"/>
          <w:szCs w:val="36"/>
        </w:rPr>
      </w:pPr>
      <w:r w:rsidRPr="005C401B">
        <w:rPr>
          <w:rFonts w:hint="eastAsia"/>
          <w:b/>
          <w:sz w:val="36"/>
          <w:szCs w:val="36"/>
        </w:rPr>
        <w:t>3</w:t>
      </w:r>
      <w:r w:rsidRPr="005C401B">
        <w:rPr>
          <w:rFonts w:hint="eastAsia"/>
          <w:b/>
          <w:sz w:val="36"/>
          <w:szCs w:val="36"/>
          <w:vertAlign w:val="superscript"/>
        </w:rPr>
        <w:t>rd</w:t>
      </w:r>
      <w:r w:rsidRPr="005C401B">
        <w:rPr>
          <w:rFonts w:hint="eastAsia"/>
          <w:b/>
          <w:sz w:val="36"/>
          <w:szCs w:val="36"/>
        </w:rPr>
        <w:t xml:space="preserve"> </w:t>
      </w:r>
      <w:proofErr w:type="spellStart"/>
      <w:r w:rsidRPr="005C401B">
        <w:rPr>
          <w:rFonts w:hint="eastAsia"/>
          <w:b/>
          <w:sz w:val="36"/>
          <w:szCs w:val="36"/>
        </w:rPr>
        <w:t>Hankuk</w:t>
      </w:r>
      <w:proofErr w:type="spellEnd"/>
      <w:r w:rsidRPr="005C401B">
        <w:rPr>
          <w:rFonts w:hint="eastAsia"/>
          <w:b/>
          <w:sz w:val="36"/>
          <w:szCs w:val="36"/>
        </w:rPr>
        <w:t xml:space="preserve"> Academy of Foreign Studies Mock </w:t>
      </w:r>
    </w:p>
    <w:p w:rsidR="005C401B" w:rsidRPr="005C401B" w:rsidRDefault="005C401B" w:rsidP="005C401B">
      <w:pPr>
        <w:ind w:firstLineChars="400" w:firstLine="1440"/>
        <w:rPr>
          <w:rFonts w:hint="eastAsia"/>
          <w:b/>
          <w:sz w:val="36"/>
          <w:szCs w:val="36"/>
        </w:rPr>
      </w:pPr>
      <w:r w:rsidRPr="005C401B">
        <w:rPr>
          <w:rFonts w:hint="eastAsia"/>
          <w:b/>
          <w:sz w:val="36"/>
          <w:szCs w:val="36"/>
        </w:rPr>
        <w:t>Trial Competition Announcement</w:t>
      </w:r>
    </w:p>
    <w:p w:rsidR="008D5735" w:rsidRDefault="00962D37" w:rsidP="00962D37">
      <w:pPr>
        <w:pStyle w:val="a3"/>
        <w:numPr>
          <w:ilvl w:val="0"/>
          <w:numId w:val="1"/>
        </w:numPr>
        <w:ind w:leftChars="0"/>
        <w:rPr>
          <w:rFonts w:hint="eastAsia"/>
        </w:rPr>
      </w:pPr>
      <w:r w:rsidRPr="005C401B">
        <w:rPr>
          <w:rFonts w:hint="eastAsia"/>
          <w:b/>
        </w:rPr>
        <w:t>Date:</w:t>
      </w:r>
      <w:r>
        <w:rPr>
          <w:rFonts w:hint="eastAsia"/>
        </w:rPr>
        <w:t xml:space="preserve"> February 12</w:t>
      </w:r>
      <w:r w:rsidRPr="00962D37">
        <w:rPr>
          <w:rFonts w:hint="eastAsia"/>
          <w:vertAlign w:val="superscript"/>
        </w:rPr>
        <w:t>th</w:t>
      </w:r>
      <w:r w:rsidR="0000469B">
        <w:rPr>
          <w:rFonts w:hint="eastAsia"/>
        </w:rPr>
        <w:t>, 2016</w:t>
      </w:r>
      <w:r>
        <w:rPr>
          <w:rFonts w:hint="eastAsia"/>
        </w:rPr>
        <w:t>~February 13</w:t>
      </w:r>
      <w:r w:rsidRPr="00962D37">
        <w:rPr>
          <w:rFonts w:hint="eastAsia"/>
          <w:vertAlign w:val="superscript"/>
        </w:rPr>
        <w:t>th</w:t>
      </w:r>
      <w:r w:rsidR="0000469B">
        <w:rPr>
          <w:rFonts w:hint="eastAsia"/>
        </w:rPr>
        <w:t>, 2016</w:t>
      </w:r>
    </w:p>
    <w:p w:rsidR="00962D37" w:rsidRDefault="00962D37" w:rsidP="00962D37">
      <w:pPr>
        <w:pStyle w:val="a3"/>
        <w:numPr>
          <w:ilvl w:val="0"/>
          <w:numId w:val="1"/>
        </w:numPr>
        <w:ind w:leftChars="0"/>
        <w:rPr>
          <w:rFonts w:hint="eastAsia"/>
        </w:rPr>
      </w:pPr>
      <w:r w:rsidRPr="00887691">
        <w:rPr>
          <w:rFonts w:hint="eastAsia"/>
          <w:b/>
        </w:rPr>
        <w:t>Location:</w:t>
      </w:r>
      <w:r>
        <w:rPr>
          <w:rFonts w:hint="eastAsia"/>
        </w:rPr>
        <w:t xml:space="preserve"> </w:t>
      </w:r>
      <w:proofErr w:type="spellStart"/>
      <w:r>
        <w:rPr>
          <w:rFonts w:hint="eastAsia"/>
        </w:rPr>
        <w:t>Hankuk</w:t>
      </w:r>
      <w:proofErr w:type="spellEnd"/>
      <w:r w:rsidR="003E5BA0">
        <w:rPr>
          <w:rFonts w:hint="eastAsia"/>
        </w:rPr>
        <w:t xml:space="preserve"> Academy of Foreign Studies</w:t>
      </w:r>
    </w:p>
    <w:p w:rsidR="00887691" w:rsidRDefault="00887691" w:rsidP="00887691">
      <w:pPr>
        <w:pStyle w:val="a3"/>
        <w:ind w:leftChars="0" w:left="760"/>
        <w:rPr>
          <w:rFonts w:hint="eastAsia"/>
        </w:rPr>
      </w:pPr>
      <w:r>
        <w:rPr>
          <w:rFonts w:hint="eastAsia"/>
        </w:rPr>
        <w:t xml:space="preserve">         (</w:t>
      </w:r>
      <w:proofErr w:type="gramStart"/>
      <w:r>
        <w:rPr>
          <w:rFonts w:hint="eastAsia"/>
        </w:rPr>
        <w:t>participants</w:t>
      </w:r>
      <w:proofErr w:type="gramEnd"/>
      <w:r>
        <w:rPr>
          <w:rFonts w:hint="eastAsia"/>
        </w:rPr>
        <w:t xml:space="preserve"> will be later notified of sp</w:t>
      </w:r>
      <w:bookmarkStart w:id="0" w:name="_GoBack"/>
      <w:bookmarkEnd w:id="0"/>
      <w:r>
        <w:rPr>
          <w:rFonts w:hint="eastAsia"/>
        </w:rPr>
        <w:t>ecific locations)</w:t>
      </w:r>
    </w:p>
    <w:p w:rsidR="00485FBA" w:rsidRDefault="00887691" w:rsidP="00485FBA">
      <w:pPr>
        <w:pStyle w:val="a3"/>
        <w:numPr>
          <w:ilvl w:val="0"/>
          <w:numId w:val="1"/>
        </w:numPr>
        <w:ind w:leftChars="0"/>
        <w:rPr>
          <w:rFonts w:hint="eastAsia"/>
          <w:b/>
        </w:rPr>
      </w:pPr>
      <w:r w:rsidRPr="00887691">
        <w:rPr>
          <w:rFonts w:hint="eastAsia"/>
          <w:b/>
        </w:rPr>
        <w:t>Tournament System</w:t>
      </w:r>
    </w:p>
    <w:p w:rsidR="00887691" w:rsidRPr="00485FBA" w:rsidRDefault="00887691" w:rsidP="00485FBA">
      <w:pPr>
        <w:pStyle w:val="a3"/>
        <w:numPr>
          <w:ilvl w:val="0"/>
          <w:numId w:val="8"/>
        </w:numPr>
        <w:ind w:leftChars="0"/>
        <w:rPr>
          <w:rFonts w:hint="eastAsia"/>
          <w:b/>
        </w:rPr>
      </w:pPr>
      <w:r>
        <w:rPr>
          <w:rFonts w:hint="eastAsia"/>
        </w:rPr>
        <w:t>All rounds follow the American jury trial system.</w:t>
      </w:r>
    </w:p>
    <w:p w:rsidR="00887691" w:rsidRDefault="00887691" w:rsidP="00485FBA">
      <w:pPr>
        <w:pStyle w:val="a3"/>
        <w:numPr>
          <w:ilvl w:val="0"/>
          <w:numId w:val="8"/>
        </w:numPr>
        <w:ind w:leftChars="0"/>
        <w:rPr>
          <w:rFonts w:hint="eastAsia"/>
        </w:rPr>
      </w:pPr>
      <w:r>
        <w:rPr>
          <w:rFonts w:hint="eastAsia"/>
        </w:rPr>
        <w:t>A</w:t>
      </w:r>
      <w:r>
        <w:t>l</w:t>
      </w:r>
      <w:r>
        <w:rPr>
          <w:rFonts w:hint="eastAsia"/>
        </w:rPr>
        <w:t>l rounds are preparatory rounds.</w:t>
      </w:r>
    </w:p>
    <w:p w:rsidR="00887691" w:rsidRDefault="00887691" w:rsidP="00485FBA">
      <w:pPr>
        <w:pStyle w:val="a3"/>
        <w:numPr>
          <w:ilvl w:val="0"/>
          <w:numId w:val="8"/>
        </w:numPr>
        <w:ind w:leftChars="0"/>
        <w:rPr>
          <w:rFonts w:hint="eastAsia"/>
        </w:rPr>
      </w:pPr>
      <w:r>
        <w:rPr>
          <w:rFonts w:hint="eastAsia"/>
        </w:rPr>
        <w:t>Each team will have an assigned side (either plaintiff or defense) for each round. There will be two attorneys and two witnesses for each side (more specific rules will be posted in the HAFS MTC Rulebook after registration opens).</w:t>
      </w:r>
    </w:p>
    <w:p w:rsidR="00887691" w:rsidRDefault="00887691" w:rsidP="00485FBA">
      <w:pPr>
        <w:pStyle w:val="a3"/>
        <w:numPr>
          <w:ilvl w:val="0"/>
          <w:numId w:val="8"/>
        </w:numPr>
        <w:ind w:leftChars="0"/>
        <w:rPr>
          <w:rFonts w:hint="eastAsia"/>
        </w:rPr>
      </w:pPr>
      <w:r>
        <w:rPr>
          <w:rFonts w:hint="eastAsia"/>
        </w:rPr>
        <w:t>Adjudication: Selection process of adjudicators will follow the rules and guidelines set by the 3</w:t>
      </w:r>
      <w:r w:rsidRPr="00485FBA">
        <w:rPr>
          <w:rFonts w:hint="eastAsia"/>
          <w:vertAlign w:val="superscript"/>
        </w:rPr>
        <w:t>rd</w:t>
      </w:r>
      <w:r>
        <w:rPr>
          <w:rFonts w:hint="eastAsia"/>
        </w:rPr>
        <w:t xml:space="preserve"> HAFS Mock Trial Competition Organizing Committee.</w:t>
      </w:r>
    </w:p>
    <w:p w:rsidR="00485FBA" w:rsidRPr="00485FBA" w:rsidRDefault="00887691" w:rsidP="00485FBA">
      <w:pPr>
        <w:pStyle w:val="a3"/>
        <w:numPr>
          <w:ilvl w:val="0"/>
          <w:numId w:val="1"/>
        </w:numPr>
        <w:ind w:leftChars="0"/>
        <w:rPr>
          <w:rFonts w:hint="eastAsia"/>
        </w:rPr>
      </w:pPr>
      <w:r w:rsidRPr="00485FBA">
        <w:rPr>
          <w:rFonts w:hint="eastAsia"/>
          <w:b/>
        </w:rPr>
        <w:t>Participant Qualification</w:t>
      </w:r>
    </w:p>
    <w:p w:rsidR="00485FBA" w:rsidRDefault="00485FBA" w:rsidP="00485FBA">
      <w:pPr>
        <w:pStyle w:val="a3"/>
        <w:numPr>
          <w:ilvl w:val="0"/>
          <w:numId w:val="10"/>
        </w:numPr>
        <w:ind w:leftChars="0"/>
        <w:rPr>
          <w:rFonts w:hint="eastAsia"/>
        </w:rPr>
      </w:pPr>
      <w:r>
        <w:rPr>
          <w:rFonts w:hint="eastAsia"/>
        </w:rPr>
        <w:t>All participants must be students</w:t>
      </w:r>
      <w:r w:rsidR="0000469B">
        <w:rPr>
          <w:rFonts w:hint="eastAsia"/>
        </w:rPr>
        <w:t xml:space="preserve"> in the age group equivalent to</w:t>
      </w:r>
      <w:r w:rsidR="0000469B">
        <w:t xml:space="preserve"> that of Korean or </w:t>
      </w:r>
      <w:r w:rsidR="0000469B">
        <w:rPr>
          <w:rFonts w:hint="eastAsia"/>
        </w:rPr>
        <w:t>i</w:t>
      </w:r>
      <w:r w:rsidR="0000469B">
        <w:t>nternational school</w:t>
      </w:r>
      <w:r w:rsidR="0000469B">
        <w:rPr>
          <w:rFonts w:hint="eastAsia"/>
        </w:rPr>
        <w:t xml:space="preserve"> eligibility. </w:t>
      </w:r>
    </w:p>
    <w:p w:rsidR="00485FBA" w:rsidRDefault="00485FBA" w:rsidP="00485FBA">
      <w:pPr>
        <w:pStyle w:val="a3"/>
        <w:numPr>
          <w:ilvl w:val="0"/>
          <w:numId w:val="10"/>
        </w:numPr>
        <w:ind w:leftChars="0"/>
        <w:rPr>
          <w:rFonts w:hint="eastAsia"/>
        </w:rPr>
      </w:pPr>
      <w:r>
        <w:rPr>
          <w:rFonts w:hint="eastAsia"/>
        </w:rPr>
        <w:t>For students attending Korean schools, 6</w:t>
      </w:r>
      <w:r w:rsidRPr="00485FBA">
        <w:rPr>
          <w:rFonts w:hint="eastAsia"/>
          <w:vertAlign w:val="superscript"/>
        </w:rPr>
        <w:t>th</w:t>
      </w:r>
      <w:r>
        <w:rPr>
          <w:rFonts w:hint="eastAsia"/>
        </w:rPr>
        <w:t xml:space="preserve"> grade students (expected to advance to middle school as of March, 2016) to middle school 3</w:t>
      </w:r>
      <w:r w:rsidRPr="00485FBA">
        <w:rPr>
          <w:rFonts w:hint="eastAsia"/>
          <w:vertAlign w:val="superscript"/>
        </w:rPr>
        <w:t>rd</w:t>
      </w:r>
      <w:r>
        <w:rPr>
          <w:rFonts w:hint="eastAsia"/>
        </w:rPr>
        <w:t xml:space="preserve"> grade students (expected to advance to high school as of March, 2016) are eligible.</w:t>
      </w:r>
    </w:p>
    <w:p w:rsidR="00485FBA" w:rsidRDefault="00485FBA" w:rsidP="00485FBA">
      <w:pPr>
        <w:pStyle w:val="a3"/>
        <w:numPr>
          <w:ilvl w:val="0"/>
          <w:numId w:val="10"/>
        </w:numPr>
        <w:ind w:leftChars="0"/>
        <w:rPr>
          <w:rFonts w:hint="eastAsia"/>
        </w:rPr>
      </w:pPr>
      <w:r>
        <w:rPr>
          <w:rFonts w:hint="eastAsia"/>
        </w:rPr>
        <w:t>For students attending international schools, students in 6</w:t>
      </w:r>
      <w:r w:rsidRPr="00485FBA">
        <w:rPr>
          <w:rFonts w:hint="eastAsia"/>
          <w:vertAlign w:val="superscript"/>
        </w:rPr>
        <w:t>th</w:t>
      </w:r>
      <w:r>
        <w:rPr>
          <w:rFonts w:hint="eastAsia"/>
        </w:rPr>
        <w:t xml:space="preserve"> ~ 9</w:t>
      </w:r>
      <w:r w:rsidRPr="00485FBA">
        <w:rPr>
          <w:rFonts w:hint="eastAsia"/>
          <w:vertAlign w:val="superscript"/>
        </w:rPr>
        <w:t>th</w:t>
      </w:r>
      <w:r>
        <w:rPr>
          <w:rFonts w:hint="eastAsia"/>
        </w:rPr>
        <w:t xml:space="preserve"> grade as of February 2016 are eligible.</w:t>
      </w:r>
    </w:p>
    <w:p w:rsidR="00485FBA" w:rsidRDefault="00485FBA" w:rsidP="00485FBA">
      <w:pPr>
        <w:pStyle w:val="a3"/>
        <w:numPr>
          <w:ilvl w:val="0"/>
          <w:numId w:val="1"/>
        </w:numPr>
        <w:ind w:leftChars="0"/>
        <w:rPr>
          <w:rFonts w:hint="eastAsia"/>
          <w:b/>
        </w:rPr>
      </w:pPr>
      <w:r w:rsidRPr="00485FBA">
        <w:rPr>
          <w:rFonts w:hint="eastAsia"/>
          <w:b/>
        </w:rPr>
        <w:t xml:space="preserve">Registration </w:t>
      </w:r>
    </w:p>
    <w:p w:rsidR="00485FBA" w:rsidRDefault="00485FBA" w:rsidP="00485FBA">
      <w:pPr>
        <w:pStyle w:val="a3"/>
        <w:numPr>
          <w:ilvl w:val="0"/>
          <w:numId w:val="11"/>
        </w:numPr>
        <w:ind w:leftChars="0"/>
        <w:rPr>
          <w:rFonts w:hint="eastAsia"/>
        </w:rPr>
      </w:pPr>
      <w:r>
        <w:rPr>
          <w:rFonts w:hint="eastAsia"/>
        </w:rPr>
        <w:t>Registration Period: January 11</w:t>
      </w:r>
      <w:r w:rsidRPr="00485FBA">
        <w:rPr>
          <w:rFonts w:hint="eastAsia"/>
          <w:vertAlign w:val="superscript"/>
        </w:rPr>
        <w:t>th</w:t>
      </w:r>
      <w:r>
        <w:rPr>
          <w:rFonts w:hint="eastAsia"/>
        </w:rPr>
        <w:t xml:space="preserve">, 2016 22:00 ~January </w:t>
      </w:r>
      <w:r w:rsidR="0000469B">
        <w:rPr>
          <w:rFonts w:hint="eastAsia"/>
        </w:rPr>
        <w:t>13</w:t>
      </w:r>
      <w:r w:rsidRPr="00485FBA">
        <w:rPr>
          <w:rFonts w:hint="eastAsia"/>
          <w:vertAlign w:val="superscript"/>
        </w:rPr>
        <w:t>th</w:t>
      </w:r>
      <w:r>
        <w:rPr>
          <w:rFonts w:hint="eastAsia"/>
        </w:rPr>
        <w:t>, 2016 22:00</w:t>
      </w:r>
    </w:p>
    <w:p w:rsidR="00485FBA" w:rsidRDefault="00485FBA" w:rsidP="00485FBA">
      <w:pPr>
        <w:pStyle w:val="a3"/>
        <w:numPr>
          <w:ilvl w:val="0"/>
          <w:numId w:val="11"/>
        </w:numPr>
        <w:ind w:leftChars="0"/>
        <w:rPr>
          <w:rFonts w:hint="eastAsia"/>
        </w:rPr>
      </w:pPr>
      <w:r>
        <w:rPr>
          <w:rFonts w:hint="eastAsia"/>
        </w:rPr>
        <w:t xml:space="preserve">Registration fee for HAFS MTC 2016 is free, </w:t>
      </w:r>
      <w:r>
        <w:t>excluding</w:t>
      </w:r>
      <w:r>
        <w:rPr>
          <w:rFonts w:hint="eastAsia"/>
        </w:rPr>
        <w:t xml:space="preserve"> the lunch fees (lunch fees to be </w:t>
      </w:r>
      <w:r>
        <w:rPr>
          <w:rFonts w:hint="eastAsia"/>
        </w:rPr>
        <w:lastRenderedPageBreak/>
        <w:t>paid)</w:t>
      </w:r>
    </w:p>
    <w:p w:rsidR="00485FBA" w:rsidRDefault="00485FBA" w:rsidP="00485FBA">
      <w:pPr>
        <w:pStyle w:val="a3"/>
        <w:numPr>
          <w:ilvl w:val="0"/>
          <w:numId w:val="11"/>
        </w:numPr>
        <w:ind w:leftChars="0"/>
        <w:rPr>
          <w:rFonts w:hint="eastAsia"/>
        </w:rPr>
      </w:pPr>
      <w:r>
        <w:rPr>
          <w:rFonts w:hint="eastAsia"/>
        </w:rPr>
        <w:t xml:space="preserve">Application form will be uploaded on HAFS Mock Trial Competition page in </w:t>
      </w:r>
      <w:hyperlink r:id="rId6" w:history="1">
        <w:r w:rsidRPr="008E7E41">
          <w:rPr>
            <w:rStyle w:val="a4"/>
            <w:rFonts w:hint="eastAsia"/>
          </w:rPr>
          <w:t>www.hafsevents.org</w:t>
        </w:r>
      </w:hyperlink>
      <w:r>
        <w:rPr>
          <w:rFonts w:hint="eastAsia"/>
        </w:rPr>
        <w:t xml:space="preserve"> . </w:t>
      </w:r>
      <w:r w:rsidR="00C664BC">
        <w:rPr>
          <w:rFonts w:hint="eastAsia"/>
        </w:rPr>
        <w:t xml:space="preserve">Application form </w:t>
      </w:r>
      <w:r w:rsidR="00C664BC" w:rsidRPr="00C664BC">
        <w:rPr>
          <w:rFonts w:hint="eastAsia"/>
          <w:color w:val="FF0000"/>
        </w:rPr>
        <w:t>submitted before January 11</w:t>
      </w:r>
      <w:r w:rsidR="00C664BC" w:rsidRPr="00C664BC">
        <w:rPr>
          <w:rFonts w:hint="eastAsia"/>
          <w:color w:val="FF0000"/>
          <w:vertAlign w:val="superscript"/>
        </w:rPr>
        <w:t>th</w:t>
      </w:r>
      <w:r w:rsidR="00C664BC" w:rsidRPr="00C664BC">
        <w:rPr>
          <w:rFonts w:hint="eastAsia"/>
          <w:color w:val="FF0000"/>
        </w:rPr>
        <w:t xml:space="preserve">, 2016 22:00 </w:t>
      </w:r>
      <w:r w:rsidR="00C664BC">
        <w:rPr>
          <w:rFonts w:hint="eastAsia"/>
        </w:rPr>
        <w:t xml:space="preserve">will not be taken into consideration. </w:t>
      </w:r>
    </w:p>
    <w:p w:rsidR="00C664BC" w:rsidRDefault="00C664BC" w:rsidP="00485FBA">
      <w:pPr>
        <w:pStyle w:val="a3"/>
        <w:numPr>
          <w:ilvl w:val="0"/>
          <w:numId w:val="11"/>
        </w:numPr>
        <w:ind w:leftChars="0"/>
        <w:rPr>
          <w:rFonts w:hint="eastAsia"/>
        </w:rPr>
      </w:pPr>
      <w:r>
        <w:rPr>
          <w:rFonts w:hint="eastAsia"/>
        </w:rPr>
        <w:t>Fill out the application form and submit online.</w:t>
      </w:r>
    </w:p>
    <w:p w:rsidR="00C664BC" w:rsidRDefault="00C664BC" w:rsidP="00485FBA">
      <w:pPr>
        <w:pStyle w:val="a3"/>
        <w:numPr>
          <w:ilvl w:val="0"/>
          <w:numId w:val="11"/>
        </w:numPr>
        <w:ind w:leftChars="0"/>
        <w:rPr>
          <w:rFonts w:hint="eastAsia"/>
        </w:rPr>
      </w:pPr>
      <w:r>
        <w:rPr>
          <w:rFonts w:hint="eastAsia"/>
        </w:rPr>
        <w:t xml:space="preserve">Redundant registrations will be considered null, so please submit only </w:t>
      </w:r>
      <w:r w:rsidRPr="00C664BC">
        <w:rPr>
          <w:rFonts w:hint="eastAsia"/>
          <w:color w:val="FF0000"/>
        </w:rPr>
        <w:t>ONE</w:t>
      </w:r>
      <w:r>
        <w:rPr>
          <w:rFonts w:hint="eastAsia"/>
        </w:rPr>
        <w:t xml:space="preserve"> application form per team. </w:t>
      </w:r>
    </w:p>
    <w:p w:rsidR="00C664BC" w:rsidRPr="00C664BC" w:rsidRDefault="00C664BC" w:rsidP="00C664BC">
      <w:pPr>
        <w:pStyle w:val="a3"/>
        <w:numPr>
          <w:ilvl w:val="0"/>
          <w:numId w:val="1"/>
        </w:numPr>
        <w:ind w:leftChars="0"/>
        <w:rPr>
          <w:rFonts w:hint="eastAsia"/>
          <w:b/>
        </w:rPr>
      </w:pPr>
      <w:r w:rsidRPr="00C664BC">
        <w:rPr>
          <w:rFonts w:hint="eastAsia"/>
          <w:b/>
        </w:rPr>
        <w:t>Preparation</w:t>
      </w:r>
    </w:p>
    <w:p w:rsidR="00C664BC" w:rsidRDefault="00C664BC" w:rsidP="00C664BC">
      <w:pPr>
        <w:pStyle w:val="a3"/>
        <w:numPr>
          <w:ilvl w:val="0"/>
          <w:numId w:val="12"/>
        </w:numPr>
        <w:ind w:leftChars="0"/>
        <w:rPr>
          <w:rFonts w:hint="eastAsia"/>
        </w:rPr>
      </w:pPr>
      <w:r>
        <w:rPr>
          <w:rFonts w:hint="eastAsia"/>
        </w:rPr>
        <w:t xml:space="preserve">The casebook and rulebook will be uploaded on the HAFS MTC website, </w:t>
      </w:r>
      <w:hyperlink r:id="rId7" w:history="1">
        <w:r w:rsidRPr="008E7E41">
          <w:rPr>
            <w:rStyle w:val="a4"/>
            <w:rFonts w:hint="eastAsia"/>
          </w:rPr>
          <w:t>www.hafsevents.org</w:t>
        </w:r>
      </w:hyperlink>
      <w:r>
        <w:rPr>
          <w:rFonts w:hint="eastAsia"/>
        </w:rPr>
        <w:t>, shortly after registration.</w:t>
      </w:r>
    </w:p>
    <w:p w:rsidR="00C664BC" w:rsidRDefault="00C664BC" w:rsidP="00C664BC">
      <w:pPr>
        <w:pStyle w:val="a3"/>
        <w:numPr>
          <w:ilvl w:val="0"/>
          <w:numId w:val="12"/>
        </w:numPr>
        <w:ind w:leftChars="0"/>
        <w:rPr>
          <w:rFonts w:hint="eastAsia"/>
        </w:rPr>
      </w:pPr>
      <w:r>
        <w:rPr>
          <w:rFonts w:hint="eastAsia"/>
        </w:rPr>
        <w:t>Participants are expected to read the casebook and prepare opening statements, direct examinations, cross examinations, and closing arguments for each side (plaintiff and defense).</w:t>
      </w:r>
    </w:p>
    <w:p w:rsidR="00C664BC" w:rsidRDefault="00C664BC" w:rsidP="00C664BC">
      <w:pPr>
        <w:pStyle w:val="a3"/>
        <w:numPr>
          <w:ilvl w:val="0"/>
          <w:numId w:val="12"/>
        </w:numPr>
        <w:ind w:leftChars="0"/>
        <w:rPr>
          <w:rFonts w:hint="eastAsia"/>
        </w:rPr>
      </w:pPr>
      <w:r>
        <w:rPr>
          <w:rFonts w:hint="eastAsia"/>
        </w:rPr>
        <w:t>Specific mock trial tutorial guides and videos will also be uploaded on the HAFS MTC website shortly after registration.</w:t>
      </w:r>
    </w:p>
    <w:p w:rsidR="00C664BC" w:rsidRPr="00C664BC" w:rsidRDefault="00C664BC" w:rsidP="00C664BC">
      <w:pPr>
        <w:pStyle w:val="a3"/>
        <w:numPr>
          <w:ilvl w:val="0"/>
          <w:numId w:val="1"/>
        </w:numPr>
        <w:ind w:leftChars="0"/>
        <w:rPr>
          <w:rFonts w:hint="eastAsia"/>
        </w:rPr>
      </w:pPr>
      <w:r>
        <w:rPr>
          <w:rFonts w:hint="eastAsia"/>
          <w:b/>
        </w:rPr>
        <w:t>Awards</w:t>
      </w:r>
    </w:p>
    <w:p w:rsidR="00C664BC" w:rsidRPr="00C664BC" w:rsidRDefault="00C664BC" w:rsidP="00C664BC">
      <w:pPr>
        <w:pStyle w:val="a3"/>
        <w:numPr>
          <w:ilvl w:val="0"/>
          <w:numId w:val="14"/>
        </w:numPr>
        <w:ind w:leftChars="0"/>
        <w:rPr>
          <w:rFonts w:hint="eastAsia"/>
        </w:rPr>
      </w:pPr>
      <w:r>
        <w:rPr>
          <w:rFonts w:hint="eastAsia"/>
          <w:b/>
        </w:rPr>
        <w:t>Team Awards:</w:t>
      </w:r>
    </w:p>
    <w:tbl>
      <w:tblPr>
        <w:tblStyle w:val="-1"/>
        <w:tblW w:w="0" w:type="auto"/>
        <w:tblInd w:w="757" w:type="dxa"/>
        <w:tblLook w:val="04A0" w:firstRow="1" w:lastRow="0" w:firstColumn="1" w:lastColumn="0" w:noHBand="0" w:noVBand="1"/>
      </w:tblPr>
      <w:tblGrid>
        <w:gridCol w:w="3927"/>
        <w:gridCol w:w="3927"/>
      </w:tblGrid>
      <w:tr w:rsidR="00C664BC" w:rsidTr="00C664BC">
        <w:trPr>
          <w:cnfStyle w:val="100000000000" w:firstRow="1" w:lastRow="0" w:firstColumn="0" w:lastColumn="0" w:oddVBand="0" w:evenVBand="0" w:oddHBand="0"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3927" w:type="dxa"/>
          </w:tcPr>
          <w:p w:rsidR="00C664BC" w:rsidRDefault="00C664BC" w:rsidP="00C664BC">
            <w:pPr>
              <w:pStyle w:val="a3"/>
              <w:ind w:leftChars="0" w:left="0" w:firstLineChars="700" w:firstLine="1400"/>
              <w:rPr>
                <w:rFonts w:hint="eastAsia"/>
              </w:rPr>
            </w:pPr>
            <w:r>
              <w:rPr>
                <w:rFonts w:hint="eastAsia"/>
              </w:rPr>
              <w:t>Ranking</w:t>
            </w:r>
          </w:p>
        </w:tc>
        <w:tc>
          <w:tcPr>
            <w:tcW w:w="3927" w:type="dxa"/>
          </w:tcPr>
          <w:p w:rsidR="00C664BC" w:rsidRDefault="00C664BC" w:rsidP="00C664BC">
            <w:pPr>
              <w:pStyle w:val="a3"/>
              <w:ind w:leftChars="0" w:left="0"/>
              <w:cnfStyle w:val="100000000000" w:firstRow="1" w:lastRow="0" w:firstColumn="0" w:lastColumn="0" w:oddVBand="0" w:evenVBand="0" w:oddHBand="0" w:evenHBand="0" w:firstRowFirstColumn="0" w:firstRowLastColumn="0" w:lastRowFirstColumn="0" w:lastRowLastColumn="0"/>
              <w:rPr>
                <w:rFonts w:hint="eastAsia"/>
              </w:rPr>
            </w:pPr>
            <w:r>
              <w:rPr>
                <w:rFonts w:hint="eastAsia"/>
              </w:rPr>
              <w:t xml:space="preserve">         Number of Teams</w:t>
            </w:r>
          </w:p>
        </w:tc>
      </w:tr>
      <w:tr w:rsidR="00C664BC" w:rsidTr="00C664BC">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3927" w:type="dxa"/>
          </w:tcPr>
          <w:p w:rsidR="00C664BC" w:rsidRDefault="00C664BC" w:rsidP="00C664BC">
            <w:pPr>
              <w:pStyle w:val="a3"/>
              <w:ind w:leftChars="0" w:left="0" w:firstLineChars="650" w:firstLine="1300"/>
              <w:rPr>
                <w:rFonts w:hint="eastAsia"/>
              </w:rPr>
            </w:pPr>
            <w:r>
              <w:rPr>
                <w:rFonts w:hint="eastAsia"/>
              </w:rPr>
              <w:t>First Place</w:t>
            </w:r>
          </w:p>
        </w:tc>
        <w:tc>
          <w:tcPr>
            <w:tcW w:w="3927" w:type="dxa"/>
          </w:tcPr>
          <w:p w:rsidR="00C664BC" w:rsidRDefault="00C664BC" w:rsidP="00C664BC">
            <w:pPr>
              <w:pStyle w:val="a3"/>
              <w:ind w:leftChars="0" w:left="0"/>
              <w:cnfStyle w:val="000000100000" w:firstRow="0" w:lastRow="0" w:firstColumn="0" w:lastColumn="0" w:oddVBand="0" w:evenVBand="0" w:oddHBand="1" w:evenHBand="0" w:firstRowFirstColumn="0" w:firstRowLastColumn="0" w:lastRowFirstColumn="0" w:lastRowLastColumn="0"/>
              <w:rPr>
                <w:rFonts w:hint="eastAsia"/>
              </w:rPr>
            </w:pPr>
            <w:r>
              <w:rPr>
                <w:rFonts w:hint="eastAsia"/>
              </w:rPr>
              <w:t xml:space="preserve">                 1</w:t>
            </w:r>
          </w:p>
        </w:tc>
      </w:tr>
      <w:tr w:rsidR="00C664BC" w:rsidTr="00C664BC">
        <w:trPr>
          <w:trHeight w:val="360"/>
        </w:trPr>
        <w:tc>
          <w:tcPr>
            <w:cnfStyle w:val="001000000000" w:firstRow="0" w:lastRow="0" w:firstColumn="1" w:lastColumn="0" w:oddVBand="0" w:evenVBand="0" w:oddHBand="0" w:evenHBand="0" w:firstRowFirstColumn="0" w:firstRowLastColumn="0" w:lastRowFirstColumn="0" w:lastRowLastColumn="0"/>
            <w:tcW w:w="3927" w:type="dxa"/>
          </w:tcPr>
          <w:p w:rsidR="00C664BC" w:rsidRDefault="00C664BC" w:rsidP="00C664BC">
            <w:pPr>
              <w:pStyle w:val="a3"/>
              <w:ind w:leftChars="0" w:left="0" w:firstLineChars="600" w:firstLine="1200"/>
              <w:rPr>
                <w:rFonts w:hint="eastAsia"/>
              </w:rPr>
            </w:pPr>
            <w:r>
              <w:rPr>
                <w:rFonts w:hint="eastAsia"/>
              </w:rPr>
              <w:t>Second Place</w:t>
            </w:r>
          </w:p>
        </w:tc>
        <w:tc>
          <w:tcPr>
            <w:tcW w:w="3927" w:type="dxa"/>
          </w:tcPr>
          <w:p w:rsidR="00C664BC" w:rsidRDefault="00C664BC" w:rsidP="00C664BC">
            <w:pPr>
              <w:pStyle w:val="a3"/>
              <w:ind w:leftChars="0" w:left="0"/>
              <w:cnfStyle w:val="000000000000" w:firstRow="0" w:lastRow="0" w:firstColumn="0" w:lastColumn="0" w:oddVBand="0" w:evenVBand="0" w:oddHBand="0" w:evenHBand="0" w:firstRowFirstColumn="0" w:firstRowLastColumn="0" w:lastRowFirstColumn="0" w:lastRowLastColumn="0"/>
              <w:rPr>
                <w:rFonts w:hint="eastAsia"/>
              </w:rPr>
            </w:pPr>
            <w:r>
              <w:rPr>
                <w:rFonts w:hint="eastAsia"/>
              </w:rPr>
              <w:t xml:space="preserve">                 1</w:t>
            </w:r>
          </w:p>
        </w:tc>
      </w:tr>
      <w:tr w:rsidR="00C664BC" w:rsidTr="00C664BC">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3927" w:type="dxa"/>
          </w:tcPr>
          <w:p w:rsidR="00C664BC" w:rsidRDefault="00C664BC" w:rsidP="00C664BC">
            <w:pPr>
              <w:pStyle w:val="a3"/>
              <w:ind w:leftChars="0" w:left="0" w:firstLineChars="650" w:firstLine="1300"/>
              <w:rPr>
                <w:rFonts w:hint="eastAsia"/>
              </w:rPr>
            </w:pPr>
            <w:r>
              <w:rPr>
                <w:rFonts w:hint="eastAsia"/>
              </w:rPr>
              <w:t>Third Place</w:t>
            </w:r>
          </w:p>
        </w:tc>
        <w:tc>
          <w:tcPr>
            <w:tcW w:w="3927" w:type="dxa"/>
          </w:tcPr>
          <w:p w:rsidR="00C664BC" w:rsidRDefault="00C664BC" w:rsidP="00C664BC">
            <w:pPr>
              <w:pStyle w:val="a3"/>
              <w:ind w:leftChars="0" w:left="0"/>
              <w:cnfStyle w:val="000000100000" w:firstRow="0" w:lastRow="0" w:firstColumn="0" w:lastColumn="0" w:oddVBand="0" w:evenVBand="0" w:oddHBand="1" w:evenHBand="0" w:firstRowFirstColumn="0" w:firstRowLastColumn="0" w:lastRowFirstColumn="0" w:lastRowLastColumn="0"/>
              <w:rPr>
                <w:rFonts w:hint="eastAsia"/>
              </w:rPr>
            </w:pPr>
            <w:r>
              <w:rPr>
                <w:rFonts w:hint="eastAsia"/>
              </w:rPr>
              <w:t xml:space="preserve">                 1</w:t>
            </w:r>
          </w:p>
        </w:tc>
      </w:tr>
      <w:tr w:rsidR="00C664BC" w:rsidTr="00C664BC">
        <w:trPr>
          <w:trHeight w:val="360"/>
        </w:trPr>
        <w:tc>
          <w:tcPr>
            <w:cnfStyle w:val="001000000000" w:firstRow="0" w:lastRow="0" w:firstColumn="1" w:lastColumn="0" w:oddVBand="0" w:evenVBand="0" w:oddHBand="0" w:evenHBand="0" w:firstRowFirstColumn="0" w:firstRowLastColumn="0" w:lastRowFirstColumn="0" w:lastRowLastColumn="0"/>
            <w:tcW w:w="3927" w:type="dxa"/>
          </w:tcPr>
          <w:p w:rsidR="00C664BC" w:rsidRDefault="00C664BC" w:rsidP="00C664BC">
            <w:pPr>
              <w:pStyle w:val="a3"/>
              <w:ind w:leftChars="0" w:left="0" w:firstLineChars="600" w:firstLine="1200"/>
              <w:rPr>
                <w:rFonts w:hint="eastAsia"/>
              </w:rPr>
            </w:pPr>
            <w:r>
              <w:rPr>
                <w:rFonts w:hint="eastAsia"/>
              </w:rPr>
              <w:t>Fourth Place</w:t>
            </w:r>
          </w:p>
        </w:tc>
        <w:tc>
          <w:tcPr>
            <w:tcW w:w="3927" w:type="dxa"/>
          </w:tcPr>
          <w:p w:rsidR="00C664BC" w:rsidRDefault="00C664BC" w:rsidP="00C664BC">
            <w:pPr>
              <w:pStyle w:val="a3"/>
              <w:ind w:leftChars="0" w:left="0"/>
              <w:cnfStyle w:val="000000000000" w:firstRow="0" w:lastRow="0" w:firstColumn="0" w:lastColumn="0" w:oddVBand="0" w:evenVBand="0" w:oddHBand="0" w:evenHBand="0" w:firstRowFirstColumn="0" w:firstRowLastColumn="0" w:lastRowFirstColumn="0" w:lastRowLastColumn="0"/>
              <w:rPr>
                <w:rFonts w:hint="eastAsia"/>
              </w:rPr>
            </w:pPr>
            <w:r>
              <w:rPr>
                <w:rFonts w:hint="eastAsia"/>
              </w:rPr>
              <w:t xml:space="preserve">                 1</w:t>
            </w:r>
          </w:p>
        </w:tc>
      </w:tr>
    </w:tbl>
    <w:p w:rsidR="00C664BC" w:rsidRPr="00C664BC" w:rsidRDefault="00C664BC" w:rsidP="00C664BC">
      <w:pPr>
        <w:pStyle w:val="a3"/>
        <w:ind w:leftChars="0" w:left="1120"/>
        <w:rPr>
          <w:rFonts w:hint="eastAsia"/>
        </w:rPr>
      </w:pPr>
    </w:p>
    <w:p w:rsidR="00C664BC" w:rsidRPr="00C664BC" w:rsidRDefault="00C664BC" w:rsidP="00C664BC">
      <w:pPr>
        <w:pStyle w:val="a3"/>
        <w:numPr>
          <w:ilvl w:val="0"/>
          <w:numId w:val="14"/>
        </w:numPr>
        <w:ind w:leftChars="0"/>
        <w:rPr>
          <w:rFonts w:hint="eastAsia"/>
        </w:rPr>
      </w:pPr>
      <w:r>
        <w:rPr>
          <w:rFonts w:hint="eastAsia"/>
          <w:b/>
        </w:rPr>
        <w:t>Individual Awards</w:t>
      </w:r>
    </w:p>
    <w:p w:rsidR="00C664BC" w:rsidRPr="00C664BC" w:rsidRDefault="00C664BC" w:rsidP="00C664BC">
      <w:pPr>
        <w:pStyle w:val="a3"/>
        <w:ind w:leftChars="0" w:left="1120"/>
        <w:rPr>
          <w:rFonts w:hint="eastAsia"/>
        </w:rPr>
      </w:pPr>
      <w:r>
        <w:rPr>
          <w:rFonts w:hint="eastAsia"/>
          <w:b/>
        </w:rPr>
        <w:t xml:space="preserve">Attorney Awards: </w:t>
      </w:r>
      <w:r>
        <w:rPr>
          <w:rFonts w:hint="eastAsia"/>
        </w:rPr>
        <w:t>Top four attorneys with highest individual scores will receive Best Attorney awards.</w:t>
      </w:r>
    </w:p>
    <w:p w:rsidR="00C664BC" w:rsidRPr="00C664BC" w:rsidRDefault="00C664BC" w:rsidP="00C664BC">
      <w:pPr>
        <w:pStyle w:val="a3"/>
        <w:ind w:leftChars="0" w:left="1120"/>
        <w:rPr>
          <w:rFonts w:hint="eastAsia"/>
        </w:rPr>
      </w:pPr>
      <w:r>
        <w:rPr>
          <w:rFonts w:hint="eastAsia"/>
          <w:b/>
        </w:rPr>
        <w:t xml:space="preserve">Witness Awards: </w:t>
      </w:r>
      <w:r>
        <w:rPr>
          <w:rFonts w:hint="eastAsia"/>
        </w:rPr>
        <w:t>Top four witnesses with highest individual scores will receive Best Witness awards.</w:t>
      </w:r>
    </w:p>
    <w:p w:rsidR="00C664BC" w:rsidRPr="00C664BC" w:rsidRDefault="00C664BC" w:rsidP="00C664BC">
      <w:pPr>
        <w:pStyle w:val="a3"/>
        <w:numPr>
          <w:ilvl w:val="0"/>
          <w:numId w:val="1"/>
        </w:numPr>
        <w:ind w:leftChars="0"/>
        <w:rPr>
          <w:rFonts w:hint="eastAsia"/>
          <w:b/>
        </w:rPr>
      </w:pPr>
      <w:r w:rsidRPr="00C664BC">
        <w:rPr>
          <w:rFonts w:hint="eastAsia"/>
          <w:b/>
        </w:rPr>
        <w:lastRenderedPageBreak/>
        <w:t>Contact</w:t>
      </w:r>
    </w:p>
    <w:p w:rsidR="00C664BC" w:rsidRPr="00C664BC" w:rsidRDefault="00C664BC" w:rsidP="00C664BC">
      <w:pPr>
        <w:ind w:left="400"/>
        <w:rPr>
          <w:b/>
        </w:rPr>
      </w:pPr>
      <w:r>
        <w:rPr>
          <w:rFonts w:hint="eastAsia"/>
          <w:b/>
        </w:rPr>
        <w:t xml:space="preserve"> The 3</w:t>
      </w:r>
      <w:r w:rsidRPr="00C664BC">
        <w:rPr>
          <w:rFonts w:hint="eastAsia"/>
          <w:b/>
          <w:vertAlign w:val="superscript"/>
        </w:rPr>
        <w:t>rd</w:t>
      </w:r>
      <w:r>
        <w:rPr>
          <w:rFonts w:hint="eastAsia"/>
          <w:b/>
        </w:rPr>
        <w:t xml:space="preserve"> HAFS Mock Trial Competition is organized and run by HAFS students. HAFS, the school, has no official affiliation with the competition except for providing the venue. Please keep this in mind and we request that all participants submit further questions only to </w:t>
      </w:r>
      <w:hyperlink r:id="rId8" w:history="1">
        <w:r w:rsidRPr="008E7E41">
          <w:rPr>
            <w:rStyle w:val="a4"/>
            <w:rFonts w:hint="eastAsia"/>
            <w:b/>
          </w:rPr>
          <w:t>hafsmtc2016@gmail.com</w:t>
        </w:r>
      </w:hyperlink>
      <w:r>
        <w:rPr>
          <w:rFonts w:hint="eastAsia"/>
          <w:b/>
        </w:rPr>
        <w:t xml:space="preserve"> .</w:t>
      </w:r>
    </w:p>
    <w:sectPr w:rsidR="00C664BC" w:rsidRPr="00C664BC">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A5EA3"/>
    <w:multiLevelType w:val="hybridMultilevel"/>
    <w:tmpl w:val="418E3910"/>
    <w:lvl w:ilvl="0" w:tplc="777A0258">
      <w:start w:val="1"/>
      <w:numFmt w:val="decimal"/>
      <w:lvlText w:val="%1."/>
      <w:lvlJc w:val="left"/>
      <w:pPr>
        <w:ind w:left="760" w:hanging="360"/>
      </w:pPr>
      <w:rPr>
        <w:rFonts w:hint="default"/>
        <w:b/>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nsid w:val="12305C08"/>
    <w:multiLevelType w:val="hybridMultilevel"/>
    <w:tmpl w:val="61C089DC"/>
    <w:lvl w:ilvl="0" w:tplc="CF38383A">
      <w:start w:val="1"/>
      <w:numFmt w:val="lowerLetter"/>
      <w:lvlText w:val="%1."/>
      <w:lvlJc w:val="left"/>
      <w:pPr>
        <w:ind w:left="1120" w:hanging="360"/>
      </w:pPr>
      <w:rPr>
        <w:rFonts w:hint="default"/>
        <w:b/>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2">
    <w:nsid w:val="263031EB"/>
    <w:multiLevelType w:val="hybridMultilevel"/>
    <w:tmpl w:val="91947708"/>
    <w:lvl w:ilvl="0" w:tplc="B4BAC4CE">
      <w:start w:val="1"/>
      <w:numFmt w:val="lowerLetter"/>
      <w:lvlText w:val="%1."/>
      <w:lvlJc w:val="left"/>
      <w:pPr>
        <w:ind w:left="760" w:hanging="360"/>
      </w:pPr>
      <w:rPr>
        <w:rFonts w:hint="default"/>
        <w:b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nsid w:val="26346084"/>
    <w:multiLevelType w:val="hybridMultilevel"/>
    <w:tmpl w:val="06D6AEA4"/>
    <w:lvl w:ilvl="0" w:tplc="EBC20C2A">
      <w:start w:val="1"/>
      <w:numFmt w:val="lowerLetter"/>
      <w:lvlText w:val="%1."/>
      <w:lvlJc w:val="left"/>
      <w:pPr>
        <w:ind w:left="1624" w:hanging="360"/>
      </w:pPr>
      <w:rPr>
        <w:rFonts w:hint="default"/>
      </w:rPr>
    </w:lvl>
    <w:lvl w:ilvl="1" w:tplc="04090019" w:tentative="1">
      <w:start w:val="1"/>
      <w:numFmt w:val="upperLetter"/>
      <w:lvlText w:val="%2."/>
      <w:lvlJc w:val="left"/>
      <w:pPr>
        <w:ind w:left="2064" w:hanging="400"/>
      </w:pPr>
    </w:lvl>
    <w:lvl w:ilvl="2" w:tplc="0409001B" w:tentative="1">
      <w:start w:val="1"/>
      <w:numFmt w:val="lowerRoman"/>
      <w:lvlText w:val="%3."/>
      <w:lvlJc w:val="right"/>
      <w:pPr>
        <w:ind w:left="2464" w:hanging="400"/>
      </w:pPr>
    </w:lvl>
    <w:lvl w:ilvl="3" w:tplc="0409000F" w:tentative="1">
      <w:start w:val="1"/>
      <w:numFmt w:val="decimal"/>
      <w:lvlText w:val="%4."/>
      <w:lvlJc w:val="left"/>
      <w:pPr>
        <w:ind w:left="2864" w:hanging="400"/>
      </w:pPr>
    </w:lvl>
    <w:lvl w:ilvl="4" w:tplc="04090019" w:tentative="1">
      <w:start w:val="1"/>
      <w:numFmt w:val="upperLetter"/>
      <w:lvlText w:val="%5."/>
      <w:lvlJc w:val="left"/>
      <w:pPr>
        <w:ind w:left="3264" w:hanging="400"/>
      </w:pPr>
    </w:lvl>
    <w:lvl w:ilvl="5" w:tplc="0409001B" w:tentative="1">
      <w:start w:val="1"/>
      <w:numFmt w:val="lowerRoman"/>
      <w:lvlText w:val="%6."/>
      <w:lvlJc w:val="right"/>
      <w:pPr>
        <w:ind w:left="3664" w:hanging="400"/>
      </w:pPr>
    </w:lvl>
    <w:lvl w:ilvl="6" w:tplc="0409000F" w:tentative="1">
      <w:start w:val="1"/>
      <w:numFmt w:val="decimal"/>
      <w:lvlText w:val="%7."/>
      <w:lvlJc w:val="left"/>
      <w:pPr>
        <w:ind w:left="4064" w:hanging="400"/>
      </w:pPr>
    </w:lvl>
    <w:lvl w:ilvl="7" w:tplc="04090019" w:tentative="1">
      <w:start w:val="1"/>
      <w:numFmt w:val="upperLetter"/>
      <w:lvlText w:val="%8."/>
      <w:lvlJc w:val="left"/>
      <w:pPr>
        <w:ind w:left="4464" w:hanging="400"/>
      </w:pPr>
    </w:lvl>
    <w:lvl w:ilvl="8" w:tplc="0409001B" w:tentative="1">
      <w:start w:val="1"/>
      <w:numFmt w:val="lowerRoman"/>
      <w:lvlText w:val="%9."/>
      <w:lvlJc w:val="right"/>
      <w:pPr>
        <w:ind w:left="4864" w:hanging="400"/>
      </w:pPr>
    </w:lvl>
  </w:abstractNum>
  <w:abstractNum w:abstractNumId="4">
    <w:nsid w:val="2F074ED2"/>
    <w:multiLevelType w:val="hybridMultilevel"/>
    <w:tmpl w:val="4448D3A0"/>
    <w:lvl w:ilvl="0" w:tplc="53B4A84E">
      <w:start w:val="1"/>
      <w:numFmt w:val="lowerLetter"/>
      <w:lvlText w:val="%1."/>
      <w:lvlJc w:val="left"/>
      <w:pPr>
        <w:ind w:left="1480" w:hanging="360"/>
      </w:pPr>
      <w:rPr>
        <w:rFonts w:asciiTheme="minorHAnsi" w:eastAsiaTheme="minorEastAsia" w:hAnsiTheme="minorHAnsi" w:cstheme="minorBidi"/>
      </w:rPr>
    </w:lvl>
    <w:lvl w:ilvl="1" w:tplc="04090019" w:tentative="1">
      <w:start w:val="1"/>
      <w:numFmt w:val="upperLetter"/>
      <w:lvlText w:val="%2."/>
      <w:lvlJc w:val="left"/>
      <w:pPr>
        <w:ind w:left="1920" w:hanging="400"/>
      </w:p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5">
    <w:nsid w:val="323841D0"/>
    <w:multiLevelType w:val="hybridMultilevel"/>
    <w:tmpl w:val="532AC3A8"/>
    <w:lvl w:ilvl="0" w:tplc="E742646E">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nsid w:val="371D1067"/>
    <w:multiLevelType w:val="hybridMultilevel"/>
    <w:tmpl w:val="486243D6"/>
    <w:lvl w:ilvl="0" w:tplc="C6C61A9C">
      <w:start w:val="1"/>
      <w:numFmt w:val="lowerLetter"/>
      <w:lvlText w:val="%1."/>
      <w:lvlJc w:val="left"/>
      <w:pPr>
        <w:ind w:left="1120" w:hanging="360"/>
      </w:pPr>
      <w:rPr>
        <w:rFonts w:hint="default"/>
        <w:b w:val="0"/>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7">
    <w:nsid w:val="58EE7857"/>
    <w:multiLevelType w:val="hybridMultilevel"/>
    <w:tmpl w:val="7B306762"/>
    <w:lvl w:ilvl="0" w:tplc="D3AE356A">
      <w:start w:val="1"/>
      <w:numFmt w:val="lowerLetter"/>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8">
    <w:nsid w:val="5A9A0652"/>
    <w:multiLevelType w:val="hybridMultilevel"/>
    <w:tmpl w:val="2F38C568"/>
    <w:lvl w:ilvl="0" w:tplc="ECECAC22">
      <w:start w:val="1"/>
      <w:numFmt w:val="lowerLetter"/>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9">
    <w:nsid w:val="60DB7489"/>
    <w:multiLevelType w:val="hybridMultilevel"/>
    <w:tmpl w:val="8EB2DACA"/>
    <w:lvl w:ilvl="0" w:tplc="93ACD734">
      <w:start w:val="1"/>
      <w:numFmt w:val="lowerLetter"/>
      <w:lvlText w:val="%1."/>
      <w:lvlJc w:val="left"/>
      <w:pPr>
        <w:ind w:left="1120" w:hanging="360"/>
      </w:pPr>
      <w:rPr>
        <w:rFonts w:hint="default"/>
        <w:b/>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0">
    <w:nsid w:val="657579D1"/>
    <w:multiLevelType w:val="hybridMultilevel"/>
    <w:tmpl w:val="53F2E2F6"/>
    <w:lvl w:ilvl="0" w:tplc="F4DEA2C2">
      <w:start w:val="1"/>
      <w:numFmt w:val="lowerLetter"/>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1">
    <w:nsid w:val="69F93E1C"/>
    <w:multiLevelType w:val="hybridMultilevel"/>
    <w:tmpl w:val="B02CFFB8"/>
    <w:lvl w:ilvl="0" w:tplc="1FCACC22">
      <w:start w:val="1"/>
      <w:numFmt w:val="lowerLetter"/>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2">
    <w:nsid w:val="73362ED9"/>
    <w:multiLevelType w:val="hybridMultilevel"/>
    <w:tmpl w:val="EAAECBA0"/>
    <w:lvl w:ilvl="0" w:tplc="3EFEF022">
      <w:start w:val="1"/>
      <w:numFmt w:val="lowerLetter"/>
      <w:lvlText w:val="%1."/>
      <w:lvlJc w:val="left"/>
      <w:pPr>
        <w:ind w:left="1120" w:hanging="360"/>
      </w:pPr>
      <w:rPr>
        <w:rFonts w:hint="default"/>
        <w:b/>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3">
    <w:nsid w:val="772A453F"/>
    <w:multiLevelType w:val="hybridMultilevel"/>
    <w:tmpl w:val="2B3CE88E"/>
    <w:lvl w:ilvl="0" w:tplc="77567CEE">
      <w:start w:val="1"/>
      <w:numFmt w:val="lowerLetter"/>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num w:numId="1">
    <w:abstractNumId w:val="0"/>
  </w:num>
  <w:num w:numId="2">
    <w:abstractNumId w:val="13"/>
  </w:num>
  <w:num w:numId="3">
    <w:abstractNumId w:val="7"/>
  </w:num>
  <w:num w:numId="4">
    <w:abstractNumId w:val="4"/>
  </w:num>
  <w:num w:numId="5">
    <w:abstractNumId w:val="12"/>
  </w:num>
  <w:num w:numId="6">
    <w:abstractNumId w:val="3"/>
  </w:num>
  <w:num w:numId="7">
    <w:abstractNumId w:val="2"/>
  </w:num>
  <w:num w:numId="8">
    <w:abstractNumId w:val="6"/>
  </w:num>
  <w:num w:numId="9">
    <w:abstractNumId w:val="5"/>
  </w:num>
  <w:num w:numId="10">
    <w:abstractNumId w:val="8"/>
  </w:num>
  <w:num w:numId="11">
    <w:abstractNumId w:val="11"/>
  </w:num>
  <w:num w:numId="12">
    <w:abstractNumId w:val="10"/>
  </w:num>
  <w:num w:numId="13">
    <w:abstractNumId w:val="9"/>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D37"/>
    <w:rsid w:val="0000469B"/>
    <w:rsid w:val="003E5BA0"/>
    <w:rsid w:val="00485FBA"/>
    <w:rsid w:val="005C401B"/>
    <w:rsid w:val="00887691"/>
    <w:rsid w:val="008D5735"/>
    <w:rsid w:val="00962D37"/>
    <w:rsid w:val="00C664B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2D37"/>
    <w:pPr>
      <w:ind w:leftChars="400" w:left="800"/>
    </w:pPr>
  </w:style>
  <w:style w:type="character" w:styleId="a4">
    <w:name w:val="Hyperlink"/>
    <w:basedOn w:val="a0"/>
    <w:uiPriority w:val="99"/>
    <w:unhideWhenUsed/>
    <w:rsid w:val="00485FBA"/>
    <w:rPr>
      <w:color w:val="0000FF" w:themeColor="hyperlink"/>
      <w:u w:val="single"/>
    </w:rPr>
  </w:style>
  <w:style w:type="table" w:styleId="a5">
    <w:name w:val="Table Grid"/>
    <w:basedOn w:val="a1"/>
    <w:uiPriority w:val="59"/>
    <w:rsid w:val="00C664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Light Shading Accent 1"/>
    <w:basedOn w:val="a1"/>
    <w:uiPriority w:val="60"/>
    <w:rsid w:val="00C664BC"/>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2D37"/>
    <w:pPr>
      <w:ind w:leftChars="400" w:left="800"/>
    </w:pPr>
  </w:style>
  <w:style w:type="character" w:styleId="a4">
    <w:name w:val="Hyperlink"/>
    <w:basedOn w:val="a0"/>
    <w:uiPriority w:val="99"/>
    <w:unhideWhenUsed/>
    <w:rsid w:val="00485FBA"/>
    <w:rPr>
      <w:color w:val="0000FF" w:themeColor="hyperlink"/>
      <w:u w:val="single"/>
    </w:rPr>
  </w:style>
  <w:style w:type="table" w:styleId="a5">
    <w:name w:val="Table Grid"/>
    <w:basedOn w:val="a1"/>
    <w:uiPriority w:val="59"/>
    <w:rsid w:val="00C664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Light Shading Accent 1"/>
    <w:basedOn w:val="a1"/>
    <w:uiPriority w:val="60"/>
    <w:rsid w:val="00C664BC"/>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fsmtc2016@gmail.com" TargetMode="External"/><Relationship Id="rId3" Type="http://schemas.microsoft.com/office/2007/relationships/stylesWithEffects" Target="stylesWithEffects.xml"/><Relationship Id="rId7" Type="http://schemas.openxmlformats.org/officeDocument/2006/relationships/hyperlink" Target="http://www.hafsevent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afsevents.org"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3</Pages>
  <Words>444</Words>
  <Characters>2535</Characters>
  <Application>Microsoft Office Word</Application>
  <DocSecurity>0</DocSecurity>
  <Lines>21</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2015-11-26T02:43:00Z</dcterms:created>
  <dcterms:modified xsi:type="dcterms:W3CDTF">2015-11-26T05:37:00Z</dcterms:modified>
</cp:coreProperties>
</file>